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03" w:rsidRPr="00D56E03" w:rsidRDefault="00D56E03" w:rsidP="00D56E03">
      <w:pPr>
        <w:jc w:val="center"/>
        <w:outlineLvl w:val="0"/>
        <w:rPr>
          <w:rFonts w:ascii="Times New Roman" w:eastAsia="Calibri" w:hAnsi="Times New Roman" w:cs="Times New Roman"/>
          <w:b/>
          <w:sz w:val="52"/>
          <w:szCs w:val="52"/>
        </w:rPr>
      </w:pPr>
      <w:r w:rsidRPr="00D56E03">
        <w:rPr>
          <w:rFonts w:ascii="Times New Roman" w:eastAsia="Calibri" w:hAnsi="Times New Roman" w:cs="Times New Roman"/>
          <w:b/>
          <w:sz w:val="52"/>
          <w:szCs w:val="52"/>
        </w:rPr>
        <w:t>Памятка для родителей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E03" w:rsidRPr="00D56E03" w:rsidRDefault="00D56E03" w:rsidP="00D56E03">
      <w:pPr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D56E03">
        <w:rPr>
          <w:rFonts w:ascii="Times New Roman" w:eastAsia="Calibri" w:hAnsi="Times New Roman" w:cs="Times New Roman"/>
          <w:b/>
          <w:sz w:val="40"/>
          <w:szCs w:val="40"/>
        </w:rPr>
        <w:t>Общение с незнакомцами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! Если ребенок самостоятельно ходит один по улице, играет во дворе, необходимо обучить его нескольким правилам безопасного общения с незнакомцами.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Оставаться все время с друзьями, с людьми.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Немедленно отойти от края тротуара, если рядом притормозит машина или если медленно едет следом. Что бы ни говорил водитель, нужно быть готовым позвать на помощь</w:t>
      </w:r>
      <w:r w:rsidR="00EA23CF">
        <w:rPr>
          <w:rFonts w:ascii="Times New Roman" w:eastAsia="Calibri" w:hAnsi="Times New Roman" w:cs="Times New Roman"/>
          <w:sz w:val="32"/>
          <w:szCs w:val="32"/>
        </w:rPr>
        <w:t>.</w:t>
      </w:r>
      <w:bookmarkStart w:id="0" w:name="_GoBack"/>
      <w:bookmarkEnd w:id="0"/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Не садиться в машину к незнакомым взрослым, если он приглашает покататься.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Никуда не ходить с незнакомым взрослым (если он обещает подарить игрушку, конфету или показать что-то интересное, представляясь знакомым родителей или сообщая, что он действует по их просьбе).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Если незнакомый взрослый хватает за руку, берет на руки, затаскивает в машину, подталкивает в подъезд или какое-либо строение, надо громко кричать, призывая на помощь и привлекая внимание окружающих: «На помощь, помогите, чужой человек!»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Уметь сказать «нет» старшим ребятам, которые хотят втянуть в опасную ситуацию (например, зовут пойти посмотреть, что происходит на стройке; разжечь костер; забраться на чердак дома и вылезти на крышу» спуститься в подвал; поиграть в лифте; «поэкспериментировать» с лекарствами и пахучими веществами; залезть на дерево; забраться в чужой сад или огород; пойти в лес или на железнодорожную станцию).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Не входить в подъезд одному, без родителей или знакомых взрослых.</w:t>
      </w:r>
    </w:p>
    <w:p w:rsidR="00D56E03" w:rsidRPr="00D56E03" w:rsidRDefault="00D56E03" w:rsidP="00D56E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6E03">
        <w:rPr>
          <w:rFonts w:ascii="Times New Roman" w:eastAsia="Calibri" w:hAnsi="Times New Roman" w:cs="Times New Roman"/>
          <w:sz w:val="32"/>
          <w:szCs w:val="32"/>
        </w:rPr>
        <w:t>Не открывать дверь чужому, даже если у незнакомого человека ласковый голос, и он представляется знакомым родителей, знает, как их зовут.</w:t>
      </w:r>
    </w:p>
    <w:p w:rsidR="009B5322" w:rsidRDefault="009B5322"/>
    <w:sectPr w:rsidR="009B5322" w:rsidSect="00D112F4">
      <w:pgSz w:w="11906" w:h="16838"/>
      <w:pgMar w:top="1134" w:right="707" w:bottom="1134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74"/>
    <w:rsid w:val="009B5322"/>
    <w:rsid w:val="00D112F4"/>
    <w:rsid w:val="00D56E03"/>
    <w:rsid w:val="00EA23CF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DBA"/>
  <w15:chartTrackingRefBased/>
  <w15:docId w15:val="{0EC45CC9-3C2F-4A51-802E-DECD603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2018-05-19T09:40:00Z</dcterms:created>
  <dcterms:modified xsi:type="dcterms:W3CDTF">2018-05-19T13:51:00Z</dcterms:modified>
</cp:coreProperties>
</file>